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0E4C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0E4C8B" w:rsidRPr="000E4C8B">
              <w:rPr>
                <w:rFonts w:ascii="Calibri" w:hAnsi="Calibri" w:cs="Calibri"/>
                <w:b/>
                <w:i/>
                <w:sz w:val="22"/>
                <w:szCs w:val="22"/>
              </w:rPr>
              <w:t>Dziedzictwo muzyki polskiej w otwartym dostępie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0E4C8B">
              <w:rPr>
                <w:rFonts w:ascii="Calibri" w:hAnsi="Calibri" w:cs="Calibri"/>
                <w:i/>
                <w:sz w:val="22"/>
                <w:szCs w:val="22"/>
              </w:rPr>
              <w:t>Narodowy Instytut Fryderyka Chopina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3070E" w:rsidRPr="00A06425" w:rsidTr="003B5CB7">
        <w:tc>
          <w:tcPr>
            <w:tcW w:w="562" w:type="dxa"/>
            <w:shd w:val="clear" w:color="auto" w:fill="auto"/>
          </w:tcPr>
          <w:p w:rsidR="0013070E" w:rsidRDefault="0013070E" w:rsidP="00E34A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3070E" w:rsidRDefault="0013070E" w:rsidP="00E34A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E" w:rsidRDefault="0013070E" w:rsidP="00E34A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E" w:rsidRPr="00826C46" w:rsidRDefault="0013070E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Przekazana została wersja raportu, która nie uwzględnia zgłaszanych poprzednio uwag.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E" w:rsidRPr="002E4825" w:rsidRDefault="0013070E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Uprzejmie proszę o skorygowanie raportu zgodnie z przekazaną uwagą dotyczącą kolumny </w:t>
            </w: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>„powiązane wskaźniki projektu”</w:t>
            </w:r>
            <w:r w:rsidR="00C55223">
              <w:rPr>
                <w:rFonts w:asciiTheme="minorHAnsi" w:hAnsiTheme="minorHAnsi" w:cstheme="minorHAnsi"/>
                <w:sz w:val="22"/>
                <w:szCs w:val="22"/>
              </w:rPr>
              <w:t xml:space="preserve"> oraz z poniższą uwagą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wersji raportu, która została przekazana jako odpowiedź na poprzednie uwagi.</w:t>
            </w:r>
          </w:p>
        </w:tc>
        <w:tc>
          <w:tcPr>
            <w:tcW w:w="1501" w:type="dxa"/>
          </w:tcPr>
          <w:p w:rsidR="0013070E" w:rsidRPr="00A06425" w:rsidRDefault="0013070E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ABD" w:rsidRPr="00A06425" w:rsidTr="003B5CB7">
        <w:tc>
          <w:tcPr>
            <w:tcW w:w="562" w:type="dxa"/>
            <w:shd w:val="clear" w:color="auto" w:fill="auto"/>
          </w:tcPr>
          <w:p w:rsidR="00E34ABD" w:rsidRPr="00A06425" w:rsidRDefault="00C925EE" w:rsidP="00E34A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34ABD" w:rsidRPr="00A06425" w:rsidRDefault="00E34ABD" w:rsidP="00E34A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A06425" w:rsidRDefault="0013070E" w:rsidP="00E34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E" w:rsidRPr="0013070E" w:rsidRDefault="00E87577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Ponadto, przy przekazanej poprzednio wersji raportu z wymienionymi produktami końcowymi z</w:t>
            </w:r>
            <w:r w:rsidR="0013070E" w:rsidRPr="0013070E">
              <w:rPr>
                <w:rFonts w:asciiTheme="minorHAnsi" w:hAnsiTheme="minorHAnsi" w:cstheme="minorHAnsi"/>
                <w:sz w:val="22"/>
                <w:szCs w:val="22"/>
              </w:rPr>
              <w:t xml:space="preserve">godnie z wyjaśnieniami na wzorze formularza raportu w kolumnie „Komplementarność względem produktów innych projektów” należy opisać odrębnie wszystkie rozwiązania (systemy, rejestry, e-usługi, </w:t>
            </w:r>
            <w:proofErr w:type="spellStart"/>
            <w:r w:rsidR="0013070E" w:rsidRPr="0013070E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  <w:r w:rsidR="0013070E" w:rsidRPr="0013070E">
              <w:rPr>
                <w:rFonts w:asciiTheme="minorHAnsi" w:hAnsiTheme="minorHAnsi" w:cstheme="minorHAnsi"/>
                <w:sz w:val="22"/>
                <w:szCs w:val="22"/>
              </w:rPr>
              <w:t xml:space="preserve">) zależne/powiązane w jakikolwiek sposób z/od produktu pn. "...". 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Informacja powinna być p</w:t>
            </w: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rezentowana według porządku:</w:t>
            </w:r>
          </w:p>
          <w:p w:rsidR="0013070E" w:rsidRPr="0013070E" w:rsidRDefault="003556B8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nazwa</w:t>
            </w:r>
            <w:bookmarkStart w:id="0" w:name="_GoBack"/>
            <w:bookmarkEnd w:id="0"/>
            <w:r w:rsidR="0013070E" w:rsidRPr="0013070E">
              <w:rPr>
                <w:rFonts w:asciiTheme="minorHAnsi" w:hAnsiTheme="minorHAnsi" w:cstheme="minorHAnsi"/>
                <w:sz w:val="22"/>
                <w:szCs w:val="22"/>
              </w:rPr>
              <w:t xml:space="preserve"> systemu, rejestru, e-usługi, </w:t>
            </w:r>
            <w:proofErr w:type="spellStart"/>
            <w:r w:rsidR="0013070E" w:rsidRPr="0013070E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 xml:space="preserve">- opis zależności 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oraz aktualny status integracji systemów/implementacji rozwiązania.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13070E" w:rsidRPr="0013070E" w:rsidRDefault="0013070E" w:rsidP="001307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822034" w:rsidRPr="00826C46" w:rsidRDefault="0013070E" w:rsidP="0013070E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3070E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A06425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E34ABD" w:rsidRPr="00A06425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6645"/>
    <w:rsid w:val="000D7457"/>
    <w:rsid w:val="000E4C8B"/>
    <w:rsid w:val="0013070E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556B8"/>
    <w:rsid w:val="003B4105"/>
    <w:rsid w:val="004019A4"/>
    <w:rsid w:val="0045517E"/>
    <w:rsid w:val="004D086F"/>
    <w:rsid w:val="00541AF8"/>
    <w:rsid w:val="00557DB3"/>
    <w:rsid w:val="00597A3C"/>
    <w:rsid w:val="005F6527"/>
    <w:rsid w:val="006705EC"/>
    <w:rsid w:val="006E16E9"/>
    <w:rsid w:val="007773F7"/>
    <w:rsid w:val="007B79EA"/>
    <w:rsid w:val="00807385"/>
    <w:rsid w:val="00822034"/>
    <w:rsid w:val="00944932"/>
    <w:rsid w:val="009A3EB0"/>
    <w:rsid w:val="009E5FDB"/>
    <w:rsid w:val="00A06425"/>
    <w:rsid w:val="00A96A95"/>
    <w:rsid w:val="00AA15F9"/>
    <w:rsid w:val="00AC7796"/>
    <w:rsid w:val="00AE15E3"/>
    <w:rsid w:val="00B871B6"/>
    <w:rsid w:val="00C15279"/>
    <w:rsid w:val="00C55223"/>
    <w:rsid w:val="00C60612"/>
    <w:rsid w:val="00C64B1B"/>
    <w:rsid w:val="00C925EE"/>
    <w:rsid w:val="00CD5EB0"/>
    <w:rsid w:val="00D36466"/>
    <w:rsid w:val="00D8480D"/>
    <w:rsid w:val="00D8589A"/>
    <w:rsid w:val="00DD16F6"/>
    <w:rsid w:val="00E14C33"/>
    <w:rsid w:val="00E25D8C"/>
    <w:rsid w:val="00E321D5"/>
    <w:rsid w:val="00E34ABD"/>
    <w:rsid w:val="00E62F4E"/>
    <w:rsid w:val="00E87577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4</cp:revision>
  <dcterms:created xsi:type="dcterms:W3CDTF">2020-12-29T06:12:00Z</dcterms:created>
  <dcterms:modified xsi:type="dcterms:W3CDTF">2020-12-29T08:08:00Z</dcterms:modified>
</cp:coreProperties>
</file>